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png" ContentType="image/pn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factorial</w:t>
      </w:r>
      <w:r>
        <w:t xml:space="preserve"> </w:t>
      </w:r>
      <w:r>
        <w:t xml:space="preserve">experiment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07,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 data frame has two factors with 3 and 3 levels. The experimental design is a randomized complete block design with 2 blocks.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  <m:r>
                <m:t>k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α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r>
            <m:t>(</m:t>
          </m:r>
          <m:r>
            <m:t>α</m:t>
          </m:r>
          <m:r>
            <m:t>β</m:t>
          </m:r>
          <m:sSub>
            <m:e>
              <m:r>
                <m:t>)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+</m:t>
          </m:r>
          <m:sSub>
            <m:e>
              <m:r>
                <m:t>γ</m:t>
              </m:r>
            </m:e>
            <m:sub>
              <m:r>
                <m:t>k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  <m:r>
                <m:t>k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factor A,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factor B, and block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 A, factor B, and blocks.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factor A.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factor B.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interaction effect between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factor A and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factor B.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γ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effect of block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8cdc1cc6dfa00e911926adf71528e73452a8846"/>
      <w:r>
        <w:t xml:space="preserve">2. Analysis for trait barley_grain_fresh_weight_1000_grain_g</w:t>
      </w:r>
      <w:bookmarkEnd w:id="21"/>
    </w:p>
    <w:p>
      <w:pPr>
        <w:pStyle w:val="FirstParagraph"/>
      </w:pPr>
      <w:r>
        <w:t xml:space="preserve">There are no missing values for this trait; the design is balanced.</w:t>
      </w:r>
    </w:p>
    <w:p>
      <w:pPr>
        <w:pStyle w:val="Heading2"/>
      </w:pPr>
      <w:bookmarkStart w:id="22" w:name="descriptive-statistics"/>
      <w:r>
        <w:t xml:space="preserve">2.1. Descriptive statistics</w:t>
      </w:r>
      <w:bookmarkEnd w:id="22"/>
    </w:p>
    <w:p>
      <w:pPr>
        <w:pStyle w:val="Heading3"/>
      </w:pPr>
      <w:bookmarkStart w:id="23" w:name="means-by-individual-factor-levels"/>
      <w:r>
        <w:t xml:space="preserve">2.1.1. Means by individual factor levels</w:t>
      </w:r>
      <w:bookmarkEnd w:id="23"/>
    </w:p>
    <w:p>
      <w:pPr>
        <w:pStyle w:val="SourceCode"/>
      </w:pPr>
      <w:r>
        <w:rPr>
          <w:rStyle w:val="VerbatimChar"/>
        </w:rPr>
        <w:t xml:space="preserve">##       v1       v2       v3 </w:t>
      </w:r>
      <w:r>
        <w:br w:type="textWrapping"/>
      </w:r>
      <w:r>
        <w:rPr>
          <w:rStyle w:val="VerbatimChar"/>
        </w:rPr>
        <w:t xml:space="preserve">## 59.00000 30.66667 52.00000 </w:t>
      </w:r>
      <w:r>
        <w:br w:type="textWrapping"/>
      </w:r>
      <w:r>
        <w:rPr>
          <w:rStyle w:val="VerbatimChar"/>
        </w:rPr>
        <w:t xml:space="preserve">##       l1       l2       l3 </w:t>
      </w:r>
      <w:r>
        <w:br w:type="textWrapping"/>
      </w:r>
      <w:r>
        <w:rPr>
          <w:rStyle w:val="VerbatimChar"/>
        </w:rPr>
        <w:t xml:space="preserve">## 40.00000 55.00000 46.66667</w:t>
      </w:r>
    </w:p>
    <w:p>
      <w:pPr>
        <w:pStyle w:val="Heading3"/>
      </w:pPr>
      <w:bookmarkStart w:id="24" w:name="means-by-factor-levels-combinations"/>
      <w:r>
        <w:t xml:space="preserve">2.1.2. Means by factor levels combinations</w:t>
      </w:r>
      <w:bookmarkEnd w:id="24"/>
    </w:p>
    <w:p>
      <w:pPr>
        <w:pStyle w:val="SourceCode"/>
      </w:pPr>
      <w:r>
        <w:rPr>
          <w:rStyle w:val="VerbatimChar"/>
        </w:rPr>
        <w:t xml:space="preserve">##      l1   l2   l3</w:t>
      </w:r>
      <w:r>
        <w:br w:type="textWrapping"/>
      </w:r>
      <w:r>
        <w:rPr>
          <w:rStyle w:val="VerbatimChar"/>
        </w:rPr>
        <w:t xml:space="preserve">## v1 19.5 87.0 70.5</w:t>
      </w:r>
      <w:r>
        <w:br w:type="textWrapping"/>
      </w:r>
      <w:r>
        <w:rPr>
          <w:rStyle w:val="VerbatimChar"/>
        </w:rPr>
        <w:t xml:space="preserve">## v2 26.5 41.5 24.0</w:t>
      </w:r>
      <w:r>
        <w:br w:type="textWrapping"/>
      </w:r>
      <w:r>
        <w:rPr>
          <w:rStyle w:val="VerbatimChar"/>
        </w:rPr>
        <w:t xml:space="preserve">## v3 74.0 36.5 45.5</w:t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Heading3"/>
      </w:pPr>
      <w:bookmarkStart w:id="26" w:name="checking-assumptions"/>
      <w:r>
        <w:t xml:space="preserve">2.2.1. Checking assumptions</w:t>
      </w:r>
      <w:bookmarkEnd w:id="26"/>
    </w:p>
    <w:p>
      <w:pPr>
        <w:pStyle w:val="FirstParagraph"/>
      </w:pPr>
      <w:r>
        <w:t xml:space="preserve">As it was stated in section 1, it is supposed that the error has a normal distribution with the same variance for all the combinations among the levels of the factors. The following plots help to evaluate this assumptions:</w:t>
      </w:r>
    </w:p>
    <w:p>
      <w:pPr>
        <w:pStyle w:val="BodyText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2frcb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Funnel shapes for the first plot may suggest heterogeneity of variances while departures from the theoretical normal line are symptoms of lack of normality.</w:t>
      </w:r>
    </w:p>
    <w:p>
      <w:pPr>
        <w:pStyle w:val="Heading3"/>
      </w:pPr>
      <w:bookmarkStart w:id="28" w:name="anova-table"/>
      <w:r>
        <w:t xml:space="preserve">2.2.2. ANOVA table</w:t>
      </w:r>
      <w:bookmarkEnd w:id="28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barley_grain_fresh_weight_1000_grain_g</w:t>
      </w:r>
      <w:r>
        <w:br w:type="textWrapping"/>
      </w:r>
      <w:r>
        <w:rPr>
          <w:rStyle w:val="VerbatimChar"/>
        </w:rPr>
        <w:t xml:space="preserve">##                                             Df Sum Sq Mean Sq F value  Pr(&gt;F)  </w:t>
      </w:r>
      <w:r>
        <w:br w:type="textWrapping"/>
      </w:r>
      <w:r>
        <w:rPr>
          <w:rStyle w:val="VerbatimChar"/>
        </w:rPr>
        <w:t xml:space="preserve">## crop_variety1_f1                             2 2613.8 1306.89  3.6853 0.07338 .</w:t>
      </w:r>
      <w:r>
        <w:br w:type="textWrapping"/>
      </w:r>
      <w:r>
        <w:rPr>
          <w:rStyle w:val="VerbatimChar"/>
        </w:rPr>
        <w:t xml:space="preserve">## intercrop_row_geometry2_f2                   2  677.8  338.89  0.9556 0.42447  </w:t>
      </w:r>
      <w:r>
        <w:br w:type="textWrapping"/>
      </w:r>
      <w:r>
        <w:rPr>
          <w:rStyle w:val="VerbatimChar"/>
        </w:rPr>
        <w:t xml:space="preserve">## block                                        1  162.0  162.00  0.4568 0.51817  </w:t>
      </w:r>
      <w:r>
        <w:br w:type="textWrapping"/>
      </w:r>
      <w:r>
        <w:rPr>
          <w:rStyle w:val="VerbatimChar"/>
        </w:rPr>
        <w:t xml:space="preserve">## crop_variety1_f1:intercrop_row_geometry2_f2  4 6166.6 1541.64  4.3472 0.03686 *</w:t>
      </w:r>
      <w:r>
        <w:br w:type="textWrapping"/>
      </w:r>
      <w:r>
        <w:rPr>
          <w:rStyle w:val="VerbatimChar"/>
        </w:rPr>
        <w:t xml:space="preserve">## Residuals                                    8 2837.0  354.62                  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</w:p>
    <w:p>
      <w:pPr>
        <w:pStyle w:val="FirstParagraph"/>
      </w:pPr>
      <w:r>
        <w:t xml:space="preserve">The coefficient of variation for this experiment is 39.88%.</w:t>
      </w:r>
    </w:p>
    <w:p>
      <w:pPr>
        <w:pStyle w:val="Heading1"/>
      </w:pPr>
      <w:bookmarkStart w:id="29" w:name="X9f5737fbc4e389b8bb1cb202c0f7008ebfef423"/>
      <w:r>
        <w:t xml:space="preserve">3. Analysis for trait barley_grain_moisture_content_100_grain_percent</w:t>
      </w:r>
      <w:bookmarkEnd w:id="29"/>
    </w:p>
    <w:p>
      <w:pPr>
        <w:pStyle w:val="FirstParagraph"/>
      </w:pPr>
      <w:r>
        <w:t xml:space="preserve">There are no missing values for this trait; the design is balanced.</w:t>
      </w:r>
    </w:p>
    <w:p>
      <w:pPr>
        <w:pStyle w:val="Heading2"/>
      </w:pPr>
      <w:bookmarkStart w:id="30" w:name="descriptive-statistics-1"/>
      <w:r>
        <w:t xml:space="preserve">3.1. Descriptive statistics</w:t>
      </w:r>
      <w:bookmarkEnd w:id="30"/>
    </w:p>
    <w:p>
      <w:pPr>
        <w:pStyle w:val="Heading3"/>
      </w:pPr>
      <w:bookmarkStart w:id="31" w:name="means-by-individual-factor-levels-1"/>
      <w:r>
        <w:t xml:space="preserve">3.1.1. Means by individual factor levels</w:t>
      </w:r>
      <w:bookmarkEnd w:id="31"/>
    </w:p>
    <w:p>
      <w:pPr>
        <w:pStyle w:val="SourceCode"/>
      </w:pPr>
      <w:r>
        <w:rPr>
          <w:rStyle w:val="VerbatimChar"/>
        </w:rPr>
        <w:t xml:space="preserve">##       v1       v2       v3 </w:t>
      </w:r>
      <w:r>
        <w:br w:type="textWrapping"/>
      </w:r>
      <w:r>
        <w:rPr>
          <w:rStyle w:val="VerbatimChar"/>
        </w:rPr>
        <w:t xml:space="preserve">## 55.00000 45.50000 72.66667 </w:t>
      </w:r>
      <w:r>
        <w:br w:type="textWrapping"/>
      </w:r>
      <w:r>
        <w:rPr>
          <w:rStyle w:val="VerbatimChar"/>
        </w:rPr>
        <w:t xml:space="preserve">##       l1       l2       l3 </w:t>
      </w:r>
      <w:r>
        <w:br w:type="textWrapping"/>
      </w:r>
      <w:r>
        <w:rPr>
          <w:rStyle w:val="VerbatimChar"/>
        </w:rPr>
        <w:t xml:space="preserve">## 59.33333 65.50000 48.33333</w:t>
      </w:r>
    </w:p>
    <w:p>
      <w:pPr>
        <w:pStyle w:val="Heading3"/>
      </w:pPr>
      <w:bookmarkStart w:id="32" w:name="means-by-factor-levels-combinations-1"/>
      <w:r>
        <w:t xml:space="preserve">3.1.2. Means by factor levels combinations</w:t>
      </w:r>
      <w:bookmarkEnd w:id="32"/>
    </w:p>
    <w:p>
      <w:pPr>
        <w:pStyle w:val="SourceCode"/>
      </w:pPr>
      <w:r>
        <w:rPr>
          <w:rStyle w:val="VerbatimChar"/>
        </w:rPr>
        <w:t xml:space="preserve">##      l1   l2   l3</w:t>
      </w:r>
      <w:r>
        <w:br w:type="textWrapping"/>
      </w:r>
      <w:r>
        <w:rPr>
          <w:rStyle w:val="VerbatimChar"/>
        </w:rPr>
        <w:t xml:space="preserve">## v1 50.5 60.5 54.0</w:t>
      </w:r>
      <w:r>
        <w:br w:type="textWrapping"/>
      </w:r>
      <w:r>
        <w:rPr>
          <w:rStyle w:val="VerbatimChar"/>
        </w:rPr>
        <w:t xml:space="preserve">## v2 55.0 40.0 41.5</w:t>
      </w:r>
      <w:r>
        <w:br w:type="textWrapping"/>
      </w:r>
      <w:r>
        <w:rPr>
          <w:rStyle w:val="VerbatimChar"/>
        </w:rPr>
        <w:t xml:space="preserve">## v3 72.5 96.0 49.5</w:t>
      </w:r>
    </w:p>
    <w:p>
      <w:pPr>
        <w:pStyle w:val="Heading2"/>
      </w:pPr>
      <w:bookmarkStart w:id="33" w:name="anova-1"/>
      <w:r>
        <w:t xml:space="preserve">3.2. ANOVA</w:t>
      </w:r>
      <w:bookmarkEnd w:id="33"/>
    </w:p>
    <w:p>
      <w:pPr>
        <w:pStyle w:val="Heading3"/>
      </w:pPr>
      <w:bookmarkStart w:id="34" w:name="checking-assumptions-1"/>
      <w:r>
        <w:t xml:space="preserve">3.2.1. Checking assumptions</w:t>
      </w:r>
      <w:bookmarkEnd w:id="34"/>
    </w:p>
    <w:p>
      <w:pPr>
        <w:pStyle w:val="FirstParagraph"/>
      </w:pPr>
      <w:r>
        <w:t xml:space="preserve">As it was stated in section 1, it is supposed that the error has a normal distribution with the same variance for all the combinations among the levels of the factors. The following plots help to evaluate this assumptions:</w:t>
      </w:r>
    </w:p>
    <w:p>
      <w:pPr>
        <w:pStyle w:val="BodyText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2frcbd_files/figure-docx/unnamed-chunk-1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Funnel shapes for the first plot may suggest heterogeneity of variances while departures from the theoretical normal line are symptoms of lack of normality.</w:t>
      </w:r>
    </w:p>
    <w:p>
      <w:pPr>
        <w:pStyle w:val="Heading3"/>
      </w:pPr>
      <w:bookmarkStart w:id="36" w:name="anova-table-1"/>
      <w:r>
        <w:t xml:space="preserve">3.2.2. ANOVA table</w:t>
      </w:r>
      <w:bookmarkEnd w:id="36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barley_grain_moisture_content_100_grain_percent</w:t>
      </w:r>
      <w:r>
        <w:br w:type="textWrapping"/>
      </w:r>
      <w:r>
        <w:rPr>
          <w:rStyle w:val="VerbatimChar"/>
        </w:rPr>
        <w:t xml:space="preserve">##                                             Df Sum Sq Mean Sq F value Pr(&gt;F)</w:t>
      </w:r>
      <w:r>
        <w:br w:type="textWrapping"/>
      </w:r>
      <w:r>
        <w:rPr>
          <w:rStyle w:val="VerbatimChar"/>
        </w:rPr>
        <w:t xml:space="preserve">## crop_variety1_f1                             2 2280.8 1140.39  2.0256 0.1942</w:t>
      </w:r>
      <w:r>
        <w:br w:type="textWrapping"/>
      </w:r>
      <w:r>
        <w:rPr>
          <w:rStyle w:val="VerbatimChar"/>
        </w:rPr>
        <w:t xml:space="preserve">## intercrop_row_geometry2_f2                   2  907.4  453.72  0.8059 0.4799</w:t>
      </w:r>
      <w:r>
        <w:br w:type="textWrapping"/>
      </w:r>
      <w:r>
        <w:rPr>
          <w:rStyle w:val="VerbatimChar"/>
        </w:rPr>
        <w:t xml:space="preserve">## block                                        1    0.5    0.50  0.0009 0.9770</w:t>
      </w:r>
      <w:r>
        <w:br w:type="textWrapping"/>
      </w:r>
      <w:r>
        <w:rPr>
          <w:rStyle w:val="VerbatimChar"/>
        </w:rPr>
        <w:t xml:space="preserve">## crop_variety1_f1:intercrop_row_geometry2_f2  4 1630.9  407.72  0.7242 0.5994</w:t>
      </w:r>
      <w:r>
        <w:br w:type="textWrapping"/>
      </w:r>
      <w:r>
        <w:rPr>
          <w:rStyle w:val="VerbatimChar"/>
        </w:rPr>
        <w:t xml:space="preserve">## Residuals                                    8 4504.0  563.00</w:t>
      </w:r>
    </w:p>
    <w:p>
      <w:pPr>
        <w:pStyle w:val="FirstParagraph"/>
      </w:pPr>
      <w:r>
        <w:t xml:space="preserve">The coefficient of variation for this experiment is 41.11%.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png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factorial experiment</dc:title>
  <dc:creator>AgroFIMS</dc:creator>
  <cp:keywords/>
  <dcterms:created xsi:type="dcterms:W3CDTF">2021-01-07T21:51:47Z</dcterms:created>
  <dcterms:modified xsi:type="dcterms:W3CDTF">2021-01-07T21:51:47Z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